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7BF" w:rsidRPr="008B07BF" w:rsidRDefault="008B07BF" w:rsidP="008B07BF">
      <w:pPr>
        <w:pStyle w:val="ConsPlusNormal"/>
        <w:ind w:firstLine="1119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07B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 3</w:t>
      </w:r>
    </w:p>
    <w:p w:rsidR="008B07BF" w:rsidRPr="008B07BF" w:rsidRDefault="008B07BF" w:rsidP="008B07BF">
      <w:pPr>
        <w:pStyle w:val="ConsPlusNormal"/>
        <w:ind w:firstLine="1119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8B07B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B07BF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8B07BF" w:rsidRPr="008B07BF" w:rsidRDefault="008B07BF" w:rsidP="008B07BF">
      <w:pPr>
        <w:pStyle w:val="ConsPlusNormal"/>
        <w:ind w:firstLine="1119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8B07BF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B07BF">
        <w:rPr>
          <w:rFonts w:ascii="Times New Roman" w:hAnsi="Times New Roman" w:cs="Times New Roman"/>
          <w:sz w:val="24"/>
          <w:szCs w:val="24"/>
        </w:rPr>
        <w:t xml:space="preserve"> МОГО «Ухта»</w:t>
      </w:r>
    </w:p>
    <w:p w:rsidR="007D36F4" w:rsidRDefault="008B07BF" w:rsidP="008B07BF">
      <w:pPr>
        <w:pStyle w:val="ConsPlusNormal"/>
        <w:ind w:firstLine="11199"/>
        <w:jc w:val="center"/>
        <w:outlineLvl w:val="2"/>
        <w:rPr>
          <w:rFonts w:ascii="Times New Roman" w:hAnsi="Times New Roman" w:cs="Times New Roman"/>
        </w:rPr>
      </w:pPr>
      <w:proofErr w:type="gramStart"/>
      <w:r w:rsidRPr="008B07B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B07BF">
        <w:rPr>
          <w:rFonts w:ascii="Times New Roman" w:hAnsi="Times New Roman" w:cs="Times New Roman"/>
          <w:sz w:val="24"/>
          <w:szCs w:val="24"/>
        </w:rPr>
        <w:t xml:space="preserve"> 27 сентября 2021 г. № 2610</w:t>
      </w:r>
    </w:p>
    <w:p w:rsidR="007D36F4" w:rsidRDefault="007D36F4" w:rsidP="007D36F4">
      <w:pPr>
        <w:pStyle w:val="ConsPlusNormal"/>
        <w:outlineLvl w:val="2"/>
        <w:rPr>
          <w:rFonts w:ascii="Times New Roman" w:hAnsi="Times New Roman" w:cs="Times New Roman"/>
        </w:rPr>
      </w:pPr>
    </w:p>
    <w:p w:rsidR="007D36F4" w:rsidRDefault="007D36F4" w:rsidP="007D36F4">
      <w:pPr>
        <w:pStyle w:val="ConsPlusNormal"/>
        <w:outlineLvl w:val="2"/>
        <w:rPr>
          <w:rFonts w:ascii="Times New Roman" w:hAnsi="Times New Roman" w:cs="Times New Roman"/>
        </w:rPr>
      </w:pPr>
    </w:p>
    <w:p w:rsidR="007D36F4" w:rsidRDefault="007D36F4" w:rsidP="007D36F4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«Таблица 5</w:t>
      </w: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</w:t>
      </w: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показателях результатов использования субсидий</w:t>
      </w: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иных межбюджетных трансфертов, предоставляемых</w:t>
      </w: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республиканского бюджета Республики Коми</w:t>
      </w:r>
    </w:p>
    <w:p w:rsidR="007D36F4" w:rsidRDefault="007D36F4" w:rsidP="007D36F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146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616"/>
        <w:gridCol w:w="1844"/>
        <w:gridCol w:w="2977"/>
        <w:gridCol w:w="4397"/>
        <w:gridCol w:w="708"/>
        <w:gridCol w:w="709"/>
        <w:gridCol w:w="851"/>
      </w:tblGrid>
      <w:tr w:rsidR="007D36F4" w:rsidTr="008B07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использования субсидии 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оказатель результата использования субсидии и (или) иных межбюджетных трансфертов </w:t>
            </w:r>
          </w:p>
        </w:tc>
      </w:tr>
      <w:tr w:rsidR="007D36F4" w:rsidTr="008B07B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ед. изм.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Плановое значение по годам</w:t>
            </w:r>
          </w:p>
        </w:tc>
      </w:tr>
      <w:tr w:rsidR="007D36F4" w:rsidTr="008B07B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7D36F4" w:rsidTr="008B07BF">
        <w:trPr>
          <w:trHeight w:val="1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и создание безопасных условий в организациях в сфере образования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 w:rsidP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планового значения показателя  результата использования субсидии, установленного соглашением.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 (единиц</w:t>
            </w:r>
          </w:p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(территорий) муниципальных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организаций, на которых выполнены мероприятия по обеспечению комплексной безопасности 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организаций),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D36F4" w:rsidTr="007D36F4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1.1.5. Оплата муниципальными дошкольными организациями расходов по коммунальным услугам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дошкольных образовательных организаций, %</w:t>
            </w:r>
          </w:p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</w:tr>
      <w:tr w:rsidR="007D36F4" w:rsidTr="008B07BF">
        <w:trPr>
          <w:trHeight w:val="1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и создание безопасных условий в организациях в сфере образования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 w:rsidP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планового значения показателя  результата использования субсидии, установленного соглашением.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организаций), единиц</w:t>
            </w:r>
          </w:p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D36F4" w:rsidTr="007D36F4">
        <w:trPr>
          <w:trHeight w:val="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2.1.5.  Оплата муниципальными общеобразовательными организациями расходов  по коммунальным услугам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просроченной кредиторской задолженности в расходах бюджета муниципальных общеобразовательных организаций,% </w:t>
            </w:r>
          </w:p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</w:tr>
      <w:tr w:rsidR="007D36F4" w:rsidTr="007D36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2.2.7.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Pr="008B07BF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4D78A1" w:rsidP="004D78A1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планового значения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 результата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субсидии, установленного соглашением.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%.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6F4" w:rsidTr="007D36F4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07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2.2.8.</w:t>
            </w:r>
          </w:p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07BF">
              <w:rPr>
                <w:rFonts w:ascii="Times New Roman" w:hAnsi="Times New Roman" w:cs="Times New Roman"/>
              </w:rPr>
              <w:t>Иной межбюджетный трансферт  на обеспечение выплат ежемесячного денежного вознаграждения за классное руководство педагогическим работникам            общеобразовательных организаций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Pr="008B07BF" w:rsidRDefault="004D78A1" w:rsidP="004D7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Достижение планового значения показателя  результата использования субсидии, установленного соглашением.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B07BF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%.</w:t>
            </w:r>
          </w:p>
          <w:p w:rsidR="007D36F4" w:rsidRPr="008B07BF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r w:rsidRPr="008B07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6F4" w:rsidTr="007D36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Pr="008B07BF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материально-технической базы и создание безопасных условий в организациях в сфере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базе общеобразовательных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  созданы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функционируют детские технопарки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для которых приобретены оборудование, расходные материалы, средства обучения и воспитания,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D36F4" w:rsidTr="008B07BF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  Оплата муниципальными  организациями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 организаций  дополнительного образования  детей,%</w:t>
            </w:r>
          </w:p>
          <w:p w:rsidR="007D36F4" w:rsidRDefault="007D3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6F4" w:rsidTr="007D36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Мероприятия, связанные с повышением оплаты труда отдельных категорий работников в сфере образования 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4D7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планового значения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 результата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субсидии, установленного соглашением</w:t>
            </w:r>
            <w:r w:rsidRPr="0025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педагогических работников муниципальных учреждений дополнительного образования, рублей 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</w:tr>
      <w:tr w:rsidR="007D36F4" w:rsidTr="007D36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Субсидия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мероприятия по проведению оздоровительной кампании детей 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4D7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планового значения показателя  результата использования субсидии, установленного соглашением. </w:t>
            </w:r>
          </w:p>
          <w:p w:rsidR="007D36F4" w:rsidRDefault="007D3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6F4" w:rsidRDefault="007D3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6F4" w:rsidRDefault="007D36F4">
            <w:pPr>
              <w:rPr>
                <w:sz w:val="24"/>
                <w:szCs w:val="24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отдыхом в каникулярное время, человек</w:t>
            </w:r>
          </w:p>
          <w:p w:rsidR="007D36F4" w:rsidRDefault="007D3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6F4" w:rsidRDefault="007D3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6F4" w:rsidRPr="008B07BF" w:rsidRDefault="007D36F4" w:rsidP="008B0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находящихся в трудной жизненной ситуации, охваченных отдыхом в каникулярное время, 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 w:rsidP="008B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6F4" w:rsidTr="007D36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3.5.3. </w:t>
            </w:r>
            <w:r>
              <w:rPr>
                <w:rFonts w:ascii="Times New Roman" w:hAnsi="Times New Roman" w:cs="Times New Roman"/>
              </w:rPr>
              <w:t>Укрепление материально-технической базы муниципальных организаций в сфере образования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реализацию народных проектов в сфере образования, прошедших отбор в рамках проекта «Народный бюджет»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1E" w:rsidRDefault="0025171E" w:rsidP="0025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планового значения показателя  результата использования субсидии, установленного соглашением. </w:t>
            </w:r>
          </w:p>
          <w:p w:rsidR="0025171E" w:rsidRDefault="0025171E" w:rsidP="0025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7D36F4" w:rsidRDefault="007D36F4" w:rsidP="0025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образования, единиц </w:t>
            </w:r>
          </w:p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6F4" w:rsidRDefault="007D3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7D36F4" w:rsidRDefault="007D36F4" w:rsidP="007D36F4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</w:p>
    <w:p w:rsidR="007D36F4" w:rsidRDefault="007D36F4" w:rsidP="007D36F4">
      <w:pPr>
        <w:pStyle w:val="ConsPlusNormal"/>
        <w:outlineLvl w:val="2"/>
        <w:rPr>
          <w:rFonts w:ascii="Times New Roman" w:hAnsi="Times New Roman" w:cs="Times New Roman"/>
        </w:rPr>
      </w:pPr>
    </w:p>
    <w:p w:rsidR="007D36F4" w:rsidRDefault="007D36F4" w:rsidP="007D36F4"/>
    <w:p w:rsidR="007D36F4" w:rsidRDefault="007D36F4" w:rsidP="007D36F4"/>
    <w:p w:rsidR="00A54B80" w:rsidRDefault="00A54B80"/>
    <w:sectPr w:rsidR="00A54B80" w:rsidSect="007D36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34"/>
    <w:rsid w:val="0025171E"/>
    <w:rsid w:val="002E1534"/>
    <w:rsid w:val="004D78A1"/>
    <w:rsid w:val="007D36F4"/>
    <w:rsid w:val="008B07BF"/>
    <w:rsid w:val="00A5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CBA2B-8520-4E75-85CA-881693DAB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6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5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5</cp:revision>
  <dcterms:created xsi:type="dcterms:W3CDTF">2021-09-13T15:28:00Z</dcterms:created>
  <dcterms:modified xsi:type="dcterms:W3CDTF">2021-09-28T06:23:00Z</dcterms:modified>
</cp:coreProperties>
</file>